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0F" w:rsidRDefault="00CA780F" w:rsidP="00CA780F">
      <w:pPr>
        <w:shd w:val="clear" w:color="auto" w:fill="000000" w:themeFill="text1"/>
        <w:spacing w:before="120" w:after="120" w:line="240" w:lineRule="auto"/>
        <w:ind w:left="-851" w:right="-851"/>
        <w:jc w:val="center"/>
        <w:outlineLvl w:val="0"/>
        <w:rPr>
          <w:rFonts w:ascii="Verdana" w:eastAsia="Times New Roman" w:hAnsi="Verdana" w:cs="Times New Roman"/>
          <w:b/>
          <w:bCs/>
          <w:color w:val="FFFFFF" w:themeColor="background1"/>
          <w:kern w:val="36"/>
          <w:sz w:val="36"/>
          <w:szCs w:val="36"/>
          <w:lang w:eastAsia="fr-FR"/>
        </w:rPr>
      </w:pPr>
      <w:r w:rsidRPr="00CA780F">
        <w:rPr>
          <w:rFonts w:ascii="Verdana" w:eastAsia="Times New Roman" w:hAnsi="Verdana" w:cs="Times New Roman"/>
          <w:b/>
          <w:bCs/>
          <w:color w:val="FFFFFF" w:themeColor="background1"/>
          <w:kern w:val="36"/>
          <w:sz w:val="36"/>
          <w:szCs w:val="36"/>
          <w:lang w:eastAsia="fr-FR"/>
        </w:rPr>
        <w:t>Demande de soutien à manifestations scientifiques</w:t>
      </w:r>
    </w:p>
    <w:p w:rsidR="006B68D2" w:rsidRPr="00CA780F" w:rsidRDefault="005150D8" w:rsidP="00CA780F">
      <w:pPr>
        <w:shd w:val="clear" w:color="auto" w:fill="000000" w:themeFill="text1"/>
        <w:spacing w:before="120" w:after="120" w:line="240" w:lineRule="auto"/>
        <w:ind w:left="-851" w:right="-851"/>
        <w:jc w:val="center"/>
        <w:outlineLvl w:val="0"/>
        <w:rPr>
          <w:rFonts w:ascii="Verdana" w:eastAsia="Times New Roman" w:hAnsi="Verdana" w:cs="Times New Roman"/>
          <w:b/>
          <w:bCs/>
          <w:color w:val="FFFFFF" w:themeColor="background1"/>
          <w:kern w:val="36"/>
          <w:sz w:val="36"/>
          <w:szCs w:val="36"/>
          <w:lang w:eastAsia="fr-FR"/>
        </w:rPr>
      </w:pPr>
      <w:r>
        <w:rPr>
          <w:rFonts w:ascii="Verdana" w:eastAsia="Times New Roman" w:hAnsi="Verdana" w:cs="Times New Roman"/>
          <w:b/>
          <w:bCs/>
          <w:color w:val="FFFFFF" w:themeColor="background1"/>
          <w:kern w:val="36"/>
          <w:sz w:val="36"/>
          <w:szCs w:val="36"/>
          <w:lang w:eastAsia="fr-FR"/>
        </w:rPr>
        <w:t>2020</w:t>
      </w:r>
    </w:p>
    <w:p w:rsidR="00A7265E" w:rsidRPr="00A34D05" w:rsidRDefault="00A34D05" w:rsidP="00A34D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noProof/>
          <w:color w:val="000000"/>
          <w:sz w:val="36"/>
          <w:szCs w:val="36"/>
          <w:lang w:eastAsia="fr-FR"/>
        </w:rPr>
      </w:pPr>
      <w:r w:rsidRPr="00A34D05">
        <w:rPr>
          <w:noProof/>
          <w:sz w:val="36"/>
          <w:szCs w:val="36"/>
          <w:lang w:eastAsia="fr-FR"/>
        </w:rPr>
        <w:drawing>
          <wp:inline distT="0" distB="0" distL="0" distR="0">
            <wp:extent cx="2143125" cy="1328420"/>
            <wp:effectExtent l="0" t="0" r="9525" b="5080"/>
            <wp:docPr id="11" name="Image 11" descr="logo-S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75" cy="133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0F" w:rsidRPr="00A34D05" w:rsidRDefault="00CA780F" w:rsidP="00A34D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36"/>
          <w:szCs w:val="36"/>
          <w:lang w:eastAsia="fr-FR"/>
        </w:rPr>
      </w:pP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>SFR-AEF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br/>
      </w:r>
      <w:r w:rsidRPr="00A34D0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fr-FR"/>
        </w:rPr>
        <w:t>S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>tructure </w:t>
      </w:r>
      <w:r w:rsidRPr="00A34D0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fr-FR"/>
        </w:rPr>
        <w:t>F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>édérative de </w:t>
      </w:r>
      <w:r w:rsidRPr="00A34D0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fr-FR"/>
        </w:rPr>
        <w:t>R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>echerche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br/>
      </w:r>
      <w:r w:rsidRPr="00A34D0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fr-FR"/>
        </w:rPr>
        <w:t>A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>pprentissages, </w:t>
      </w:r>
      <w:r w:rsidRPr="00A34D0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fr-FR"/>
        </w:rPr>
        <w:t>E</w:t>
      </w:r>
      <w:r w:rsidR="007006F2"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>nseignement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 xml:space="preserve"> et </w:t>
      </w:r>
      <w:r w:rsidRPr="00A34D0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fr-FR"/>
        </w:rPr>
        <w:t>F</w:t>
      </w:r>
      <w:r w:rsidRPr="00A34D05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fr-FR"/>
        </w:rPr>
        <w:t>ormation</w:t>
      </w:r>
    </w:p>
    <w:p w:rsidR="006B68D2" w:rsidRDefault="00CA780F" w:rsidP="006B68D2">
      <w:pPr>
        <w:spacing w:after="0" w:line="240" w:lineRule="auto"/>
        <w:jc w:val="center"/>
        <w:outlineLvl w:val="0"/>
        <w:rPr>
          <w:rFonts w:ascii="Verdana" w:eastAsia="Times New Roman" w:hAnsi="Verdana" w:cs="Arial"/>
          <w:color w:val="000000" w:themeColor="text1"/>
          <w:kern w:val="36"/>
          <w:sz w:val="18"/>
          <w:szCs w:val="18"/>
          <w:lang w:eastAsia="fr-FR"/>
        </w:rPr>
      </w:pPr>
      <w:proofErr w:type="gramStart"/>
      <w:r w:rsidRPr="00CA780F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 xml:space="preserve">Appel </w:t>
      </w:r>
      <w:r w:rsidR="0080715D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 xml:space="preserve"> n</w:t>
      </w:r>
      <w:proofErr w:type="gramEnd"/>
      <w:r w:rsidR="0080715D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 xml:space="preserve"> ° 1 - </w:t>
      </w:r>
      <w:r w:rsidR="00200C69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>20</w:t>
      </w:r>
      <w:r w:rsidR="005150D8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>20</w:t>
      </w:r>
      <w:r w:rsidR="0080715D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 xml:space="preserve"> </w:t>
      </w:r>
      <w:r w:rsidR="006B68D2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>– M</w:t>
      </w:r>
      <w:r w:rsidRPr="00CA780F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fr-FR"/>
        </w:rPr>
        <w:t>anifestations scientifiques SFR-AEF</w:t>
      </w:r>
      <w:r w:rsidR="006B68D2" w:rsidRPr="006B68D2">
        <w:rPr>
          <w:rFonts w:ascii="Verdana" w:eastAsia="Times New Roman" w:hAnsi="Verdana" w:cs="Arial"/>
          <w:color w:val="000000" w:themeColor="text1"/>
          <w:kern w:val="36"/>
          <w:sz w:val="18"/>
          <w:szCs w:val="18"/>
          <w:lang w:eastAsia="fr-FR"/>
        </w:rPr>
        <w:t xml:space="preserve"> </w:t>
      </w:r>
    </w:p>
    <w:p w:rsidR="00EC4C1E" w:rsidRPr="00EC4C1E" w:rsidRDefault="006B68D2" w:rsidP="00EC4C1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</w:pPr>
      <w:r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  <w:t>C</w:t>
      </w:r>
      <w:r w:rsidRPr="006B68D2"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  <w:t xml:space="preserve">et appel concerne des manifestations scientifiques se déroulant </w:t>
      </w:r>
      <w:r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  <w:br/>
      </w:r>
      <w:r w:rsidR="005150D8"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  <w:t>entre février 2020</w:t>
      </w:r>
      <w:r w:rsidR="00EC4C1E"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  <w:t xml:space="preserve"> et </w:t>
      </w:r>
      <w:r w:rsidR="004270C2" w:rsidRPr="00903BF9"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  <w:t>juillet</w:t>
      </w:r>
      <w:r w:rsidR="005150D8">
        <w:rPr>
          <w:rFonts w:ascii="Verdana" w:eastAsia="Times New Roman" w:hAnsi="Verdana" w:cs="Arial"/>
          <w:b/>
          <w:color w:val="000000" w:themeColor="text1"/>
          <w:kern w:val="36"/>
          <w:sz w:val="24"/>
          <w:szCs w:val="24"/>
          <w:lang w:eastAsia="fr-FR"/>
        </w:rPr>
        <w:t xml:space="preserve"> 2020</w:t>
      </w:r>
    </w:p>
    <w:p w:rsidR="00CA780F" w:rsidRPr="00E87FF7" w:rsidRDefault="00CA780F" w:rsidP="00CA780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 w:eastAsia="fr-FR"/>
        </w:rPr>
      </w:pPr>
      <w:proofErr w:type="spellStart"/>
      <w:r w:rsidRPr="00E87FF7">
        <w:rPr>
          <w:rFonts w:eastAsia="Times New Roman" w:cstheme="minorHAnsi"/>
          <w:color w:val="000000"/>
          <w:sz w:val="28"/>
          <w:szCs w:val="28"/>
          <w:lang w:val="en-US" w:eastAsia="fr-FR"/>
        </w:rPr>
        <w:t>Chère</w:t>
      </w:r>
      <w:proofErr w:type="spellEnd"/>
      <w:r w:rsidRPr="00E87FF7">
        <w:rPr>
          <w:rFonts w:eastAsia="Times New Roman" w:cstheme="minorHAnsi"/>
          <w:color w:val="000000"/>
          <w:sz w:val="28"/>
          <w:szCs w:val="28"/>
          <w:lang w:val="en-US" w:eastAsia="fr-FR"/>
        </w:rPr>
        <w:t xml:space="preserve">(s) </w:t>
      </w:r>
      <w:proofErr w:type="spellStart"/>
      <w:r w:rsidRPr="00E87FF7">
        <w:rPr>
          <w:rFonts w:eastAsia="Times New Roman" w:cstheme="minorHAnsi"/>
          <w:color w:val="000000"/>
          <w:sz w:val="28"/>
          <w:szCs w:val="28"/>
          <w:lang w:val="en-US" w:eastAsia="fr-FR"/>
        </w:rPr>
        <w:t>Collègue</w:t>
      </w:r>
      <w:proofErr w:type="spellEnd"/>
      <w:r w:rsidRPr="00E87FF7">
        <w:rPr>
          <w:rFonts w:eastAsia="Times New Roman" w:cstheme="minorHAnsi"/>
          <w:color w:val="000000"/>
          <w:sz w:val="28"/>
          <w:szCs w:val="28"/>
          <w:lang w:val="en-US" w:eastAsia="fr-FR"/>
        </w:rPr>
        <w:t xml:space="preserve">(s), Cher(s) </w:t>
      </w:r>
      <w:proofErr w:type="spellStart"/>
      <w:r w:rsidRPr="00E87FF7">
        <w:rPr>
          <w:rFonts w:eastAsia="Times New Roman" w:cstheme="minorHAnsi"/>
          <w:color w:val="000000"/>
          <w:sz w:val="28"/>
          <w:szCs w:val="28"/>
          <w:lang w:val="en-US" w:eastAsia="fr-FR"/>
        </w:rPr>
        <w:t>collègue</w:t>
      </w:r>
      <w:proofErr w:type="spellEnd"/>
      <w:r w:rsidRPr="00E87FF7">
        <w:rPr>
          <w:rFonts w:eastAsia="Times New Roman" w:cstheme="minorHAnsi"/>
          <w:color w:val="000000"/>
          <w:sz w:val="28"/>
          <w:szCs w:val="28"/>
          <w:lang w:val="en-US" w:eastAsia="fr-FR"/>
        </w:rPr>
        <w:t>(s)</w:t>
      </w:r>
    </w:p>
    <w:p w:rsidR="00CA780F" w:rsidRPr="00E87FF7" w:rsidRDefault="00CA780F" w:rsidP="00CA780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E87FF7">
        <w:rPr>
          <w:rFonts w:eastAsia="Times New Roman" w:cstheme="minorHAnsi"/>
          <w:color w:val="000000"/>
          <w:sz w:val="28"/>
          <w:szCs w:val="28"/>
          <w:lang w:eastAsia="fr-FR"/>
        </w:rPr>
        <w:t>Avant de compléter cette demande de soutien à manifestation scientifique, veuillez noter que :</w:t>
      </w:r>
    </w:p>
    <w:p w:rsidR="004270C2" w:rsidRPr="00E87FF7" w:rsidRDefault="00295D6B" w:rsidP="00D4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Une manifestation scientifique proposée doit obligatoirement associer au moins deux labor</w:t>
      </w:r>
      <w:r w:rsidR="004270C2" w:rsidRPr="00E87FF7">
        <w:rPr>
          <w:rFonts w:eastAsia="Times New Roman" w:cstheme="minorHAnsi"/>
          <w:color w:val="000000"/>
          <w:sz w:val="26"/>
          <w:szCs w:val="26"/>
          <w:lang w:eastAsia="fr-FR"/>
        </w:rPr>
        <w:t>atoires membres de la SFR-AEF</w:t>
      </w:r>
    </w:p>
    <w:p w:rsidR="00CA780F" w:rsidRPr="00E87FF7" w:rsidRDefault="00CA780F" w:rsidP="00D4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Une attention sera portée au rôle de la SFR</w:t>
      </w:r>
      <w:r w:rsidR="006B68D2" w:rsidRPr="00E87FF7">
        <w:rPr>
          <w:rFonts w:eastAsia="Times New Roman" w:cstheme="minorHAnsi"/>
          <w:color w:val="000000"/>
          <w:sz w:val="26"/>
          <w:szCs w:val="26"/>
          <w:lang w:eastAsia="fr-FR"/>
        </w:rPr>
        <w:t>-AEF</w:t>
      </w: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 : orga</w:t>
      </w:r>
      <w:r w:rsidR="00A34D05"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nisatrice ou co-organisatrice, </w:t>
      </w: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uniquement soutien financier, ainsi qu’à la présence de co-financements ;</w:t>
      </w:r>
    </w:p>
    <w:p w:rsidR="00196481" w:rsidRPr="00E87FF7" w:rsidRDefault="00196481" w:rsidP="00CA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Une attention sera portée à l’implication de partenaire(s) membre(s) de la SFR-AEF dans la manifestation scientifique proposée ;</w:t>
      </w:r>
    </w:p>
    <w:p w:rsidR="00295D6B" w:rsidRPr="00E87FF7" w:rsidRDefault="00295D6B" w:rsidP="00CA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U</w:t>
      </w:r>
      <w:r w:rsidR="00CA780F" w:rsidRPr="00E87FF7">
        <w:rPr>
          <w:rFonts w:eastAsia="Times New Roman" w:cstheme="minorHAnsi"/>
          <w:color w:val="000000"/>
          <w:sz w:val="26"/>
          <w:szCs w:val="26"/>
          <w:lang w:eastAsia="fr-FR"/>
        </w:rPr>
        <w:t>ne journée pourra être financée à hauteur de 1000 € maximum, modulé en f</w:t>
      </w: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onction des priorités ci-dessus ;</w:t>
      </w:r>
    </w:p>
    <w:p w:rsidR="00295D6B" w:rsidRPr="00E87FF7" w:rsidRDefault="00295D6B" w:rsidP="00295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>Le porteur de la manifestation scientifique soutenue devra fournir un bilan à l’issue de la manifestation qui sera mis en ligne sur site internet de la SFR-AEF ;</w:t>
      </w:r>
    </w:p>
    <w:p w:rsidR="00295D6B" w:rsidRPr="00E87FF7" w:rsidRDefault="00295D6B" w:rsidP="00295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Les informations de ce document </w:t>
      </w:r>
      <w:r w:rsidR="00EC4C1E"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pourront être publiées </w:t>
      </w:r>
      <w:proofErr w:type="gramStart"/>
      <w:r w:rsidR="00EC4C1E"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sur </w:t>
      </w: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le</w:t>
      </w:r>
      <w:proofErr w:type="gramEnd"/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site internet de la SFR</w:t>
      </w:r>
      <w:r w:rsidR="00EC4C1E" w:rsidRPr="00E87FF7">
        <w:rPr>
          <w:rFonts w:eastAsia="Times New Roman" w:cstheme="minorHAnsi"/>
          <w:color w:val="000000"/>
          <w:sz w:val="26"/>
          <w:szCs w:val="26"/>
          <w:lang w:eastAsia="fr-FR"/>
        </w:rPr>
        <w:t>-AEF</w:t>
      </w:r>
    </w:p>
    <w:p w:rsidR="00A34D05" w:rsidRPr="00903BF9" w:rsidRDefault="004270C2" w:rsidP="00A34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903BF9">
        <w:rPr>
          <w:rFonts w:eastAsia="Times New Roman" w:cstheme="minorHAnsi"/>
          <w:color w:val="000000"/>
          <w:sz w:val="26"/>
          <w:szCs w:val="26"/>
          <w:lang w:eastAsia="fr-FR"/>
        </w:rPr>
        <w:t>Nous transmettrons votre proposition de manifestation scientifique au Conseil de la SFR-AEF pour favoriser les partenariats entre les laboratoires membres fondateurs de la SFR-AEF</w:t>
      </w:r>
    </w:p>
    <w:p w:rsidR="00E87FF7" w:rsidRPr="00E87FF7" w:rsidRDefault="00E87FF7" w:rsidP="00E87FF7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6"/>
          <w:szCs w:val="26"/>
          <w:highlight w:val="cyan"/>
          <w:lang w:eastAsia="fr-FR"/>
        </w:rPr>
      </w:pPr>
    </w:p>
    <w:p w:rsidR="00CA780F" w:rsidRPr="00AD48F7" w:rsidRDefault="006B68D2" w:rsidP="00A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fr-FR"/>
        </w:rPr>
      </w:pPr>
      <w:r w:rsidRPr="00AD48F7">
        <w:rPr>
          <w:rFonts w:eastAsia="Times New Roman" w:cstheme="minorHAnsi"/>
          <w:b/>
          <w:color w:val="000000"/>
          <w:sz w:val="28"/>
          <w:szCs w:val="28"/>
          <w:lang w:eastAsia="fr-FR"/>
        </w:rPr>
        <w:t>Calendrier de soumission</w:t>
      </w:r>
    </w:p>
    <w:p w:rsidR="00CA780F" w:rsidRPr="00E87FF7" w:rsidRDefault="00CA780F" w:rsidP="00CA7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Retour des demandes au plus tard le </w:t>
      </w:r>
      <w:r w:rsidR="0086585F" w:rsidRPr="00E87FF7">
        <w:rPr>
          <w:rFonts w:eastAsia="Times New Roman" w:cstheme="minorHAnsi"/>
          <w:color w:val="000000"/>
          <w:sz w:val="26"/>
          <w:szCs w:val="26"/>
          <w:lang w:eastAsia="fr-FR"/>
        </w:rPr>
        <w:t>1</w:t>
      </w:r>
      <w:r w:rsidR="0096618D" w:rsidRPr="00E87FF7">
        <w:rPr>
          <w:rFonts w:eastAsia="Times New Roman" w:cstheme="minorHAnsi"/>
          <w:color w:val="000000"/>
          <w:sz w:val="26"/>
          <w:szCs w:val="26"/>
          <w:lang w:eastAsia="fr-FR"/>
        </w:rPr>
        <w:t>0</w:t>
      </w:r>
      <w:r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</w:t>
      </w:r>
      <w:r w:rsidR="0086585F" w:rsidRPr="00E87FF7">
        <w:rPr>
          <w:rFonts w:eastAsia="Times New Roman" w:cstheme="minorHAnsi"/>
          <w:color w:val="000000"/>
          <w:sz w:val="26"/>
          <w:szCs w:val="26"/>
          <w:lang w:eastAsia="fr-FR"/>
        </w:rPr>
        <w:t>janvier 20</w:t>
      </w:r>
      <w:r w:rsidR="005150D8" w:rsidRPr="00E87FF7">
        <w:rPr>
          <w:rFonts w:eastAsia="Times New Roman" w:cstheme="minorHAnsi"/>
          <w:color w:val="000000"/>
          <w:sz w:val="26"/>
          <w:szCs w:val="26"/>
          <w:lang w:eastAsia="fr-FR"/>
        </w:rPr>
        <w:t>20</w:t>
      </w:r>
    </w:p>
    <w:p w:rsidR="00CA780F" w:rsidRPr="00E87FF7" w:rsidRDefault="004270C2" w:rsidP="00A34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fr-FR"/>
        </w:rPr>
      </w:pPr>
      <w:bookmarkStart w:id="0" w:name="_GoBack"/>
      <w:bookmarkEnd w:id="0"/>
      <w:r w:rsidRPr="00903BF9">
        <w:rPr>
          <w:rFonts w:eastAsia="Times New Roman" w:cstheme="minorHAnsi"/>
          <w:color w:val="000000"/>
          <w:sz w:val="26"/>
          <w:szCs w:val="26"/>
          <w:lang w:eastAsia="fr-FR"/>
        </w:rPr>
        <w:t>F</w:t>
      </w:r>
      <w:r w:rsidR="006B68D2" w:rsidRPr="00903BF9">
        <w:rPr>
          <w:rFonts w:eastAsia="Times New Roman" w:cstheme="minorHAnsi"/>
          <w:color w:val="000000"/>
          <w:sz w:val="26"/>
          <w:szCs w:val="26"/>
          <w:lang w:eastAsia="fr-FR"/>
        </w:rPr>
        <w:t>évrier</w:t>
      </w:r>
      <w:r w:rsidR="006B68D2"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20</w:t>
      </w:r>
      <w:r w:rsidR="005150D8" w:rsidRPr="00E87FF7">
        <w:rPr>
          <w:rFonts w:eastAsia="Times New Roman" w:cstheme="minorHAnsi"/>
          <w:color w:val="000000"/>
          <w:sz w:val="26"/>
          <w:szCs w:val="26"/>
          <w:lang w:eastAsia="fr-FR"/>
        </w:rPr>
        <w:t>20</w:t>
      </w:r>
      <w:r w:rsidR="00CA780F"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: Traitement en Conseil de la SFR</w:t>
      </w:r>
      <w:r w:rsidR="006B68D2" w:rsidRPr="00E87FF7">
        <w:rPr>
          <w:rFonts w:eastAsia="Times New Roman" w:cstheme="minorHAnsi"/>
          <w:color w:val="000000"/>
          <w:sz w:val="26"/>
          <w:szCs w:val="26"/>
          <w:lang w:eastAsia="fr-FR"/>
        </w:rPr>
        <w:t>-AEF</w:t>
      </w:r>
      <w:r w:rsidR="00CA780F" w:rsidRPr="00E87FF7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et envoi des décisions de soutien aux demandes reçues.</w:t>
      </w: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E87FF7" w:rsidRDefault="00E87FF7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CA780F" w:rsidRPr="00656D82" w:rsidRDefault="00CA780F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Manif</w:t>
      </w:r>
      <w:r w:rsidR="00656D82" w:rsidRPr="00656D8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estation scientifique concernée</w:t>
      </w:r>
    </w:p>
    <w:p w:rsidR="00656D82" w:rsidRPr="00CA780F" w:rsidRDefault="00656D82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656D82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Intitulé de la manifestation scientifique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:</w:t>
      </w:r>
    </w:p>
    <w:p w:rsidR="00656D82" w:rsidRPr="00CA780F" w:rsidRDefault="00656D82" w:rsidP="00656D8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CA780F" w:rsidRDefault="00CA780F" w:rsidP="00656D82">
      <w:pPr>
        <w:spacing w:after="0" w:line="240" w:lineRule="auto"/>
        <w:ind w:left="240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656D82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Période prévue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:</w:t>
      </w:r>
    </w:p>
    <w:p w:rsidR="00CA780F" w:rsidRPr="00CA780F" w:rsidRDefault="00CA780F" w:rsidP="00656D82">
      <w:pPr>
        <w:spacing w:after="0" w:line="240" w:lineRule="auto"/>
        <w:ind w:left="240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656D82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Nombre de jours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:</w:t>
      </w:r>
    </w:p>
    <w:p w:rsidR="00CA780F" w:rsidRPr="00CA780F" w:rsidRDefault="00CA780F" w:rsidP="00656D82">
      <w:pPr>
        <w:spacing w:after="0" w:line="240" w:lineRule="auto"/>
        <w:ind w:left="240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656D82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Lieu(x) prévu(s) de cette manifestation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:</w:t>
      </w:r>
    </w:p>
    <w:p w:rsidR="00CA780F" w:rsidRPr="00CA780F" w:rsidRDefault="00CA780F" w:rsidP="00656D82">
      <w:pPr>
        <w:spacing w:after="0" w:line="240" w:lineRule="auto"/>
        <w:ind w:left="240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Pr="0004207F" w:rsidRDefault="00CA780F" w:rsidP="0004207F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Nom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(s)</w:t>
      </w: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et prénom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(s)</w:t>
      </w: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du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(des)</w:t>
      </w: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porteur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(s)</w:t>
      </w: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de cette manifestation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(ne peuvent être porteurs que les enseignants-chercheurs ou chercheurs</w:t>
      </w:r>
      <w:r w:rsidR="0004207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membre de la SFR-AEF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) :</w:t>
      </w:r>
    </w:p>
    <w:p w:rsidR="00CA780F" w:rsidRPr="00CA780F" w:rsidRDefault="00CA780F" w:rsidP="00656D82">
      <w:pPr>
        <w:spacing w:after="0" w:line="240" w:lineRule="auto"/>
        <w:ind w:left="240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Pr="0004207F" w:rsidRDefault="00CA780F" w:rsidP="0004207F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E-mails (séparés par </w:t>
      </w:r>
      <w:proofErr w:type="gramStart"/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; )</w:t>
      </w:r>
      <w:proofErr w:type="gramEnd"/>
      <w:r w:rsidR="0004207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CA780F" w:rsidRPr="00CA780F" w:rsidRDefault="00CA780F" w:rsidP="00656D82">
      <w:pPr>
        <w:spacing w:after="0" w:line="240" w:lineRule="auto"/>
        <w:ind w:left="240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656D82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Laboratoire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(s)</w:t>
      </w: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d'appartenance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="0004207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(</w:t>
      </w:r>
      <w:proofErr w:type="gramEnd"/>
      <w:r w:rsidR="0004207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membre de la SFR-AEF) 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:</w:t>
      </w:r>
    </w:p>
    <w:p w:rsidR="00CA780F" w:rsidRPr="00CA780F" w:rsidRDefault="00CA780F" w:rsidP="00656D82">
      <w:pPr>
        <w:spacing w:after="0" w:line="240" w:lineRule="auto"/>
        <w:ind w:left="240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Université(s) ou organisme(s)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:</w:t>
      </w:r>
    </w:p>
    <w:p w:rsidR="00CA780F" w:rsidRP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656D82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Thème</w:t>
      </w:r>
      <w:r w:rsidR="00295D6B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(s)</w:t>
      </w:r>
      <w:r w:rsidRPr="00656D8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 xml:space="preserve"> de la SFR</w:t>
      </w:r>
      <w:r w:rsidR="006B68D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-AEF</w:t>
      </w:r>
      <w:r w:rsidRPr="00656D8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 xml:space="preserve"> concerné</w:t>
      </w:r>
      <w:r w:rsidR="00295D6B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(s)</w:t>
      </w:r>
      <w:r w:rsidR="0004207F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 </w:t>
      </w:r>
    </w:p>
    <w:p w:rsidR="00CA780F" w:rsidRPr="00CA780F" w:rsidRDefault="00CA780F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53E91C4" wp14:editId="3C6AD3AF">
            <wp:extent cx="133350" cy="133350"/>
            <wp:effectExtent l="0" t="0" r="0" b="0"/>
            <wp:docPr id="9" name="Image 9" descr="Thème 1 : Travail enseignant, didactiques et ingénierie de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ème 1 : Travail enseignant, didactiques et ingénierie de form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Thème 1 : Travail enseignant, didactiques et ingénierie de formation</w:t>
      </w:r>
    </w:p>
    <w:p w:rsidR="00CA780F" w:rsidRPr="00CA780F" w:rsidRDefault="00CA780F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295AB445" wp14:editId="17C278A9">
            <wp:extent cx="133350" cy="133350"/>
            <wp:effectExtent l="0" t="0" r="0" b="0"/>
            <wp:docPr id="8" name="Image 8" descr="Thème 2: Différentiation des parcours et apprentis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ème 2: Différentiation des parcours et apprentiss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Thème 2: Différentiation des parcours et apprentissages</w:t>
      </w:r>
    </w:p>
    <w:p w:rsidR="00CA780F" w:rsidRPr="00CA780F" w:rsidRDefault="00CA780F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1A9BAAB6" wp14:editId="60F0CE40">
            <wp:extent cx="133350" cy="133350"/>
            <wp:effectExtent l="0" t="0" r="0" b="0"/>
            <wp:docPr id="7" name="Image 7" descr="Thème 3: Environnements Informatiques pour les Apprentissages Hu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ème 3: Environnements Informatiques pour les Apprentissages Huma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Thème 3: Environnements Informatiques pour les Apprentissages Humains</w:t>
      </w: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656D82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Nature de la manifestation</w:t>
      </w:r>
    </w:p>
    <w:p w:rsidR="00CA780F" w:rsidRPr="00CA780F" w:rsidRDefault="00CA780F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5E3C0DFE" wp14:editId="40F1A80F">
            <wp:extent cx="133350" cy="133350"/>
            <wp:effectExtent l="0" t="0" r="0" b="0"/>
            <wp:docPr id="6" name="Image 6" descr="Colloque (appel et diffusion dans communauté ; 2 journées minim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oque (appel et diffusion dans communauté ; 2 journées minimum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Colloque (appel et diffusion dans communauté ; 2 journées minimum)</w:t>
      </w:r>
    </w:p>
    <w:p w:rsidR="00CA780F" w:rsidRPr="00CA780F" w:rsidRDefault="00CA780F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E30A7BB" wp14:editId="6B9F8E38">
            <wp:extent cx="133350" cy="133350"/>
            <wp:effectExtent l="0" t="0" r="0" b="0"/>
            <wp:docPr id="5" name="Image 5" descr="Journée(s) d’étude ou sémi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urnée(s) d’étude ou sémin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Journée(s) d’étude ou séminaire</w:t>
      </w:r>
    </w:p>
    <w:p w:rsidR="00CA780F" w:rsidRPr="00CA780F" w:rsidRDefault="00CA780F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631FD9A7" wp14:editId="57EDB74E">
            <wp:extent cx="133350" cy="133350"/>
            <wp:effectExtent l="0" t="0" r="0" b="0"/>
            <wp:docPr id="4" name="Image 4" descr="Au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Autre </w:t>
      </w:r>
    </w:p>
    <w:p w:rsidR="00CA780F" w:rsidRP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CA780F" w:rsidRPr="00CA780F" w:rsidRDefault="00CA780F" w:rsidP="00656D8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L’attestation du</w:t>
      </w:r>
      <w:r w:rsidR="006B68D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/ des</w:t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laboratoire</w:t>
      </w:r>
      <w:r w:rsidR="006B68D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(s) porteur(s)</w:t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est obligatoire et </w:t>
      </w:r>
      <w:r w:rsidR="006B68D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doit / doivent être jointe(s) au dossier (modèle en PJ)</w:t>
      </w: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</w:p>
    <w:p w:rsidR="00CA780F" w:rsidRPr="00656D82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Montant du soutien demandé à la SFR-AEF :</w:t>
      </w:r>
    </w:p>
    <w:p w:rsidR="00CA780F" w:rsidRPr="00CA780F" w:rsidRDefault="00656D82" w:rsidP="00656D82">
      <w:pPr>
        <w:spacing w:after="0" w:line="240" w:lineRule="auto"/>
        <w:ind w:firstLine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__________ </w:t>
      </w:r>
      <w:r w:rsidR="00CA780F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euros</w:t>
      </w:r>
    </w:p>
    <w:p w:rsidR="0004207F" w:rsidRDefault="0004207F" w:rsidP="0004207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04207F" w:rsidRDefault="0004207F" w:rsidP="0004207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04207F" w:rsidRPr="0004207F" w:rsidRDefault="0004207F" w:rsidP="0004207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548DD4" w:themeColor="text2" w:themeTint="99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Montant du co-financement, le cas échéant</w:t>
      </w:r>
      <w:r w:rsidR="00AD48F7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:</w:t>
      </w: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548DD4" w:themeColor="text2" w:themeTint="99"/>
          <w:sz w:val="20"/>
          <w:szCs w:val="20"/>
          <w:lang w:eastAsia="fr-FR"/>
        </w:rPr>
      </w:pPr>
    </w:p>
    <w:p w:rsidR="0004207F" w:rsidRPr="00CA780F" w:rsidRDefault="0004207F" w:rsidP="0004207F">
      <w:pPr>
        <w:spacing w:after="0" w:line="240" w:lineRule="auto"/>
        <w:ind w:firstLine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__________ </w:t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euros</w:t>
      </w:r>
    </w:p>
    <w:p w:rsidR="0004207F" w:rsidRPr="0004207F" w:rsidRDefault="0004207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548DD4" w:themeColor="text2" w:themeTint="99"/>
          <w:sz w:val="20"/>
          <w:szCs w:val="20"/>
          <w:lang w:eastAsia="fr-FR"/>
        </w:rPr>
      </w:pPr>
    </w:p>
    <w:p w:rsidR="0004207F" w:rsidRPr="00656D82" w:rsidRDefault="0004207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Rôle de la SFR-AEF</w:t>
      </w:r>
      <w:r w:rsidR="00AD48F7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 xml:space="preserve"> (dans tous les cas la SFR-AEF apporte son label à la manifestation scientifique)</w:t>
      </w:r>
      <w:r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fr-FR"/>
        </w:rPr>
        <w:t> </w:t>
      </w:r>
    </w:p>
    <w:p w:rsidR="00CA780F" w:rsidRPr="00CA780F" w:rsidRDefault="00CA780F" w:rsidP="00656D82">
      <w:pPr>
        <w:spacing w:after="0" w:line="240" w:lineRule="auto"/>
        <w:ind w:left="993" w:hanging="28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9C3EC12" wp14:editId="2C443965">
            <wp:extent cx="133350" cy="133350"/>
            <wp:effectExtent l="0" t="0" r="0" b="0"/>
            <wp:docPr id="3" name="Image 3" descr="Organis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ganisatr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656D8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Organisatrice</w:t>
      </w:r>
      <w:r w:rsidR="00656D82" w:rsidRPr="00656D8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 :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 manifestation scientifique est entièrement</w:t>
      </w:r>
      <w:r w:rsidR="00E95EA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et uniquement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organisée sous l’égide d’un ou plusieurs thèmes de la SFR</w:t>
      </w:r>
      <w:r w:rsidR="00295D6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-AEF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CA780F" w:rsidRPr="00CA780F" w:rsidRDefault="00CA780F" w:rsidP="00656D82">
      <w:pPr>
        <w:spacing w:after="0" w:line="240" w:lineRule="auto"/>
        <w:ind w:left="993" w:hanging="28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6EC22113" wp14:editId="287BC40C">
            <wp:extent cx="133350" cy="133350"/>
            <wp:effectExtent l="0" t="0" r="0" b="0"/>
            <wp:docPr id="2" name="Image 2" descr="Co-organis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-organisatr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656D8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Co-organisatrice</w:t>
      </w:r>
      <w:r w:rsidR="00656D82" w:rsidRPr="00656D8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 :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la manifestation scientifique est </w:t>
      </w:r>
      <w:proofErr w:type="spellStart"/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co</w:t>
      </w:r>
      <w:proofErr w:type="spellEnd"/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-organisée sous </w:t>
      </w:r>
      <w:r w:rsidR="00592D4E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l’égide d’un laboratoire membre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de la SFR</w:t>
      </w:r>
      <w:r w:rsidR="00295D6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-AEF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(ou de plusieurs) et de la SFR</w:t>
      </w:r>
      <w:r w:rsidR="001D027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-AEF</w:t>
      </w:r>
    </w:p>
    <w:p w:rsidR="00CA780F" w:rsidRPr="00CA780F" w:rsidRDefault="00CA780F" w:rsidP="00656D82">
      <w:pPr>
        <w:spacing w:after="0" w:line="240" w:lineRule="auto"/>
        <w:ind w:left="993" w:hanging="28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2F1CDACD" wp14:editId="0102A72B">
            <wp:extent cx="133350" cy="133350"/>
            <wp:effectExtent l="0" t="0" r="0" b="0"/>
            <wp:docPr id="1" name="Image 1" descr="Soutien financier un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tien financier un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656D8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Soutien financier uniquement</w:t>
      </w:r>
      <w:r w:rsidR="00656D82" w:rsidRPr="00656D8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 :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 SFR</w:t>
      </w:r>
      <w:r w:rsidR="00295D6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-AEF</w:t>
      </w:r>
      <w:r w:rsidR="00656D82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n’est ni organisatrice ni co-organisatrice</w:t>
      </w:r>
      <w:r w:rsidR="00592D4E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, elle apparaît comme soutien scientifique à la manifestation.</w:t>
      </w:r>
    </w:p>
    <w:p w:rsid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04207F" w:rsidRDefault="0004207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AD48F7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04207F" w:rsidRPr="00CA780F" w:rsidRDefault="0004207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CA780F" w:rsidRDefault="00295D6B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Laboratoires</w:t>
      </w:r>
      <w:r w:rsidR="00CA780F"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membres de la SFR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-AEF impliqués (au moins deux)</w:t>
      </w:r>
    </w:p>
    <w:tbl>
      <w:tblPr>
        <w:tblStyle w:val="Trameclaire-Accent1"/>
        <w:tblW w:w="10379" w:type="dxa"/>
        <w:tblLook w:val="04A0" w:firstRow="1" w:lastRow="0" w:firstColumn="1" w:lastColumn="0" w:noHBand="0" w:noVBand="1"/>
      </w:tblPr>
      <w:tblGrid>
        <w:gridCol w:w="1950"/>
        <w:gridCol w:w="4222"/>
        <w:gridCol w:w="4207"/>
      </w:tblGrid>
      <w:tr w:rsidR="00CA780F" w:rsidRPr="00CA780F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BE0568" w:rsidRDefault="00CA780F" w:rsidP="00BE0568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lang w:eastAsia="fr-FR"/>
              </w:rPr>
            </w:pPr>
          </w:p>
        </w:tc>
        <w:tc>
          <w:tcPr>
            <w:tcW w:w="4222" w:type="dxa"/>
            <w:hideMark/>
          </w:tcPr>
          <w:p w:rsidR="00CA780F" w:rsidRPr="00CA780F" w:rsidRDefault="00295D6B" w:rsidP="00295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Nom du laboratoire</w:t>
            </w:r>
          </w:p>
        </w:tc>
        <w:tc>
          <w:tcPr>
            <w:tcW w:w="4207" w:type="dxa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Membres SFR</w:t>
            </w:r>
            <w:r w:rsidR="00295D6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-AEF</w:t>
            </w: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concernés</w:t>
            </w:r>
            <w:r w:rsidR="00AD48F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+ Responsable/ Référent </w:t>
            </w:r>
          </w:p>
        </w:tc>
      </w:tr>
      <w:tr w:rsidR="00CA780F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196481" w:rsidRDefault="00196481" w:rsidP="00196481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</w:pPr>
            <w:r w:rsidRPr="00196481"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>Labo</w:t>
            </w:r>
            <w:r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>ratoire</w:t>
            </w:r>
            <w:r w:rsidR="00CA780F" w:rsidRPr="00196481"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 xml:space="preserve"> 1</w:t>
            </w:r>
          </w:p>
        </w:tc>
        <w:tc>
          <w:tcPr>
            <w:tcW w:w="4222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7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196481" w:rsidRDefault="00CA780F" w:rsidP="00196481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</w:pPr>
            <w:r w:rsidRPr="00196481"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>Labo</w:t>
            </w:r>
            <w:r w:rsidR="00196481"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>ratoire</w:t>
            </w:r>
            <w:r w:rsidRPr="00196481"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4222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7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BE0568" w:rsidRDefault="00196481" w:rsidP="00196481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lang w:eastAsia="fr-FR"/>
              </w:rPr>
              <w:t>….</w:t>
            </w:r>
          </w:p>
        </w:tc>
        <w:tc>
          <w:tcPr>
            <w:tcW w:w="4222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7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196481" w:rsidRDefault="00196481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A34D05" w:rsidRDefault="00A34D05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196481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P</w:t>
      </w:r>
      <w:r w:rsidR="00CA780F"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artenaire(s) de la SFR-AEF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impliqué(s) le cas échéant</w:t>
      </w:r>
    </w:p>
    <w:p w:rsid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tbl>
      <w:tblPr>
        <w:tblStyle w:val="Trameclaire-Accent1"/>
        <w:tblW w:w="10456" w:type="dxa"/>
        <w:tblLook w:val="04A0" w:firstRow="1" w:lastRow="0" w:firstColumn="1" w:lastColumn="0" w:noHBand="0" w:noVBand="1"/>
      </w:tblPr>
      <w:tblGrid>
        <w:gridCol w:w="1992"/>
        <w:gridCol w:w="8464"/>
      </w:tblGrid>
      <w:tr w:rsidR="00196481" w:rsidRPr="00CA780F" w:rsidTr="001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6481" w:rsidRPr="00BE0568" w:rsidRDefault="00196481" w:rsidP="005D02B6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lang w:eastAsia="fr-FR"/>
              </w:rPr>
            </w:pPr>
          </w:p>
        </w:tc>
        <w:tc>
          <w:tcPr>
            <w:tcW w:w="8464" w:type="dxa"/>
            <w:hideMark/>
          </w:tcPr>
          <w:p w:rsidR="00196481" w:rsidRPr="00CA780F" w:rsidRDefault="00196481" w:rsidP="0019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Nom du partenaire</w:t>
            </w:r>
          </w:p>
        </w:tc>
      </w:tr>
      <w:tr w:rsidR="00196481" w:rsidRPr="00CA780F" w:rsidTr="0019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6481" w:rsidRPr="00196481" w:rsidRDefault="00196481" w:rsidP="005D02B6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>Partenaire</w:t>
            </w:r>
            <w:r w:rsidRPr="00196481"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 xml:space="preserve"> 1</w:t>
            </w:r>
          </w:p>
        </w:tc>
        <w:tc>
          <w:tcPr>
            <w:tcW w:w="8464" w:type="dxa"/>
            <w:hideMark/>
          </w:tcPr>
          <w:p w:rsidR="00196481" w:rsidRPr="00CA780F" w:rsidRDefault="00196481" w:rsidP="005D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196481" w:rsidRPr="00CA780F" w:rsidTr="00196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6481" w:rsidRPr="00196481" w:rsidRDefault="00196481" w:rsidP="005D02B6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bCs w:val="0"/>
                <w:sz w:val="18"/>
                <w:szCs w:val="18"/>
                <w:lang w:eastAsia="fr-FR"/>
              </w:rPr>
              <w:t>….</w:t>
            </w:r>
          </w:p>
        </w:tc>
        <w:tc>
          <w:tcPr>
            <w:tcW w:w="8464" w:type="dxa"/>
            <w:hideMark/>
          </w:tcPr>
          <w:p w:rsidR="00196481" w:rsidRPr="00CA780F" w:rsidRDefault="00196481" w:rsidP="005D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196481" w:rsidRDefault="00196481"/>
    <w:p w:rsidR="00CA780F" w:rsidRPr="00CA780F" w:rsidRDefault="00CA780F" w:rsidP="00656D82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Présentation de la manifestation scientifique : thématique abordée</w:t>
      </w:r>
    </w:p>
    <w:p w:rsidR="00656D82" w:rsidRDefault="00656D82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AD48F7" w:rsidRDefault="00CA780F" w:rsidP="00464984">
      <w:pPr>
        <w:spacing w:after="0" w:line="240" w:lineRule="auto"/>
        <w:outlineLvl w:val="2"/>
        <w:rPr>
          <w:rFonts w:eastAsia="Times New Roman"/>
          <w:color w:val="0000FF"/>
          <w:u w:val="single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Nature du public concerné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(Si le public concerne les enseignants en établissement, veuillez en informer le Rectorat </w:t>
      </w:r>
      <w:r w:rsidR="00AD48F7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=&gt; </w:t>
      </w:r>
      <w:r w:rsidR="00AD48F7">
        <w:t>Marie Saint-</w:t>
      </w:r>
      <w:r w:rsidR="005456F7">
        <w:t>Michel</w:t>
      </w:r>
      <w:r w:rsidR="00B75BD2" w:rsidRPr="00B75BD2">
        <w:rPr>
          <w:color w:val="17365D" w:themeColor="text2" w:themeShade="BF"/>
        </w:rPr>
        <w:t xml:space="preserve"> </w:t>
      </w:r>
      <w:r w:rsidR="00464984" w:rsidRPr="00B75BD2">
        <w:rPr>
          <w:color w:val="17365D" w:themeColor="text2" w:themeShade="BF"/>
        </w:rPr>
        <w:t xml:space="preserve"> </w:t>
      </w:r>
      <w:hyperlink r:id="rId7" w:history="1">
        <w:r w:rsidR="00AD48F7" w:rsidRPr="004A0970">
          <w:rPr>
            <w:rStyle w:val="Lienhypertexte"/>
            <w:rFonts w:eastAsia="Times New Roman"/>
          </w:rPr>
          <w:t>marie.saint-michel@ac-toulouse.fr</w:t>
        </w:r>
      </w:hyperlink>
      <w:r w:rsidR="00AD48F7">
        <w:rPr>
          <w:rFonts w:eastAsia="Times New Roman"/>
        </w:rPr>
        <w:t xml:space="preserve"> </w:t>
      </w:r>
    </w:p>
    <w:p w:rsidR="00CA780F" w:rsidRPr="00656D82" w:rsidRDefault="00AD48F7" w:rsidP="00464984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C</w:t>
      </w:r>
      <w:r w:rsidR="00656D82"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ela permettra de favoriser la présence de ce type de public)</w:t>
      </w:r>
    </w:p>
    <w:p w:rsidR="00656D82" w:rsidRDefault="00656D82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464984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464984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BE0568" w:rsidRDefault="00BE0568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BE0568" w:rsidRDefault="00BE0568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Pr="00CA780F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En quoi cette manifestation </w:t>
      </w:r>
      <w:r w:rsidR="0014335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s’inscrit-elle dans les missions de la SFR-AEF et contribue à leur visibilité ?</w:t>
      </w:r>
    </w:p>
    <w:p w:rsid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Comité d’organisation </w:t>
      </w:r>
      <w:r w:rsidR="0019648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(indiquer les membres de la SFR-AEF et 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leur(s) affiliation(s)</w:t>
      </w:r>
      <w:r w:rsidR="0019648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)</w:t>
      </w:r>
      <w:r w:rsidR="0014335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, préciser</w:t>
      </w:r>
      <w:r w:rsidR="0004207F" w:rsidRPr="0004207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04207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les personnels rattachés à l’ESPE</w:t>
      </w:r>
      <w:r w:rsidR="0014335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.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464984" w:rsidRDefault="00464984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656D82" w:rsidP="00CA780F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196481" w:rsidRPr="00CA780F" w:rsidRDefault="00CA780F" w:rsidP="00196481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Comité scientifique</w:t>
      </w:r>
      <w:r w:rsidR="0019648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(indiquer les membres de la SFR-AEF et leur(s) affiliation(s))</w:t>
      </w:r>
      <w:r w:rsidR="0014335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, préciser les </w:t>
      </w:r>
      <w:r w:rsidR="0004207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personnels rattachés à l</w:t>
      </w:r>
      <w:r w:rsidR="0014335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’ESPE.</w:t>
      </w:r>
    </w:p>
    <w:p w:rsidR="00196481" w:rsidRDefault="00196481" w:rsidP="00196481">
      <w:pPr>
        <w:spacing w:after="0" w:line="240" w:lineRule="auto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CA780F" w:rsidRPr="00CA780F" w:rsidRDefault="00CA780F" w:rsidP="00CA780F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656D82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</w:t>
      </w:r>
    </w:p>
    <w:p w:rsidR="00464984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Demande de soutien logistique éventuel (sous réserve de la disponibilité du personnel SFR</w:t>
      </w:r>
      <w:r w:rsidR="001D027A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-AEF</w:t>
      </w: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à la période concernée)</w:t>
      </w: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Autre(s) élément(s) ou </w:t>
      </w:r>
      <w:r w:rsidR="00656D82"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demande</w:t>
      </w: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(s) que vous souhaiteriez porter à la connaissance des experts qui évalueront ce dossier</w:t>
      </w: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F530BC" w:rsidRDefault="00F530BC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br w:type="page"/>
      </w:r>
    </w:p>
    <w:p w:rsidR="00656D82" w:rsidRDefault="00656D82" w:rsidP="00CA780F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656D82" w:rsidRDefault="00656D82" w:rsidP="00656D82">
      <w:pPr>
        <w:shd w:val="clear" w:color="auto" w:fill="002060"/>
        <w:spacing w:after="0" w:line="240" w:lineRule="auto"/>
        <w:outlineLvl w:val="1"/>
        <w:rPr>
          <w:rFonts w:ascii="Verdana" w:eastAsia="Times New Roman" w:hAnsi="Verdana" w:cs="Arial"/>
          <w:b/>
          <w:bCs/>
          <w:color w:val="FFFFFF" w:themeColor="background1"/>
          <w:sz w:val="28"/>
          <w:szCs w:val="28"/>
          <w:lang w:eastAsia="fr-FR"/>
        </w:rPr>
      </w:pPr>
      <w:r w:rsidRPr="00656D82">
        <w:rPr>
          <w:rFonts w:ascii="Verdana" w:eastAsia="Times New Roman" w:hAnsi="Verdana" w:cs="Arial"/>
          <w:b/>
          <w:bCs/>
          <w:color w:val="FFFFFF" w:themeColor="background1"/>
          <w:sz w:val="28"/>
          <w:szCs w:val="28"/>
          <w:lang w:eastAsia="fr-FR"/>
        </w:rPr>
        <w:t>BUDGET</w:t>
      </w: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SUBVENTION demandée à la SFR</w:t>
      </w:r>
      <w:r w:rsidR="001D027A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-AEF</w:t>
      </w:r>
    </w:p>
    <w:p w:rsidR="00CA780F" w:rsidRPr="00CA780F" w:rsidRDefault="00656D82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_________ </w:t>
      </w:r>
      <w:r w:rsidR="00CA780F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euros</w:t>
      </w: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656D82" w:rsidRDefault="00656D82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Quel pourcentage du coût total de cette manifestation scientifique la subvention sollicitée à la SFR-AEF représente-t-elle ?</w:t>
      </w:r>
    </w:p>
    <w:p w:rsidR="00CA780F" w:rsidRPr="00CA780F" w:rsidRDefault="00656D82" w:rsidP="00656D82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___ </w:t>
      </w:r>
      <w:r w:rsidR="00CA780F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% du coût total de cette manifestation</w:t>
      </w: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Important :</w:t>
      </w:r>
    </w:p>
    <w:p w:rsidR="00CA780F" w:rsidRPr="00656D82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budget prévisionnel doit impérativement faire apparaître la subvention demandée à la SFR</w:t>
      </w:r>
      <w:r w:rsidR="001D027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-AEF</w:t>
      </w: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ainsi que les co-financements sollicités ou acquis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;</w:t>
      </w:r>
    </w:p>
    <w:p w:rsidR="00CA780F" w:rsidRPr="00656D82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Les actes ne sont pas éligibles dans le financement de la manifestation scientifique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;</w:t>
      </w:r>
    </w:p>
    <w:p w:rsidR="00CA780F" w:rsidRPr="00656D82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Les actes doivent faire l’objet d’une demande spécifique</w:t>
      </w:r>
      <w:r w:rsid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;</w:t>
      </w:r>
    </w:p>
    <w:p w:rsidR="00CA780F" w:rsidRPr="00656D82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56D8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financement de la manifestation scientifique n’implique pas automatiquement le financement des actes.</w:t>
      </w: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656D82" w:rsidRPr="00895AD0" w:rsidRDefault="00CA780F" w:rsidP="00895AD0">
      <w:pPr>
        <w:shd w:val="clear" w:color="auto" w:fill="E36C0A" w:themeFill="accent6" w:themeFillShade="B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FFFFFF" w:themeColor="background1"/>
          <w:sz w:val="28"/>
          <w:szCs w:val="28"/>
          <w:lang w:eastAsia="fr-FR"/>
        </w:rPr>
      </w:pPr>
      <w:r w:rsidRPr="00895AD0">
        <w:rPr>
          <w:rFonts w:ascii="Verdana" w:eastAsia="Times New Roman" w:hAnsi="Verdana" w:cs="Arial"/>
          <w:b/>
          <w:bCs/>
          <w:color w:val="FFFFFF" w:themeColor="background1"/>
          <w:sz w:val="28"/>
          <w:szCs w:val="28"/>
          <w:lang w:eastAsia="fr-FR"/>
        </w:rPr>
        <w:t>RECETTES</w:t>
      </w:r>
    </w:p>
    <w:p w:rsidR="00656D82" w:rsidRDefault="00656D82" w:rsidP="00656D82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656D82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Co-financements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(le cas échéant)</w:t>
      </w:r>
    </w:p>
    <w:tbl>
      <w:tblPr>
        <w:tblStyle w:val="Trameclaire-Accent6"/>
        <w:tblW w:w="0" w:type="auto"/>
        <w:tblLook w:val="04A0" w:firstRow="1" w:lastRow="0" w:firstColumn="1" w:lastColumn="0" w:noHBand="0" w:noVBand="1"/>
      </w:tblPr>
      <w:tblGrid>
        <w:gridCol w:w="2011"/>
        <w:gridCol w:w="2769"/>
        <w:gridCol w:w="3088"/>
        <w:gridCol w:w="959"/>
        <w:gridCol w:w="1351"/>
      </w:tblGrid>
      <w:tr w:rsidR="00CA780F" w:rsidRPr="00BE0568" w:rsidTr="00F5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A780F" w:rsidRPr="00BE0568" w:rsidRDefault="00CA780F" w:rsidP="00BE056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769" w:type="dxa"/>
            <w:vAlign w:val="center"/>
            <w:hideMark/>
          </w:tcPr>
          <w:p w:rsidR="00CA780F" w:rsidRPr="00BE0568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proofErr w:type="spellStart"/>
            <w:r w:rsidRPr="00BE056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Directeur</w:t>
            </w:r>
            <w:r w:rsidR="0019648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.trice</w:t>
            </w:r>
            <w:proofErr w:type="spellEnd"/>
            <w:r w:rsidR="00196481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/Responsable</w:t>
            </w:r>
          </w:p>
        </w:tc>
        <w:tc>
          <w:tcPr>
            <w:tcW w:w="3088" w:type="dxa"/>
            <w:vAlign w:val="center"/>
            <w:hideMark/>
          </w:tcPr>
          <w:p w:rsidR="00CA780F" w:rsidRPr="00BE0568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Nom organisme</w:t>
            </w:r>
          </w:p>
        </w:tc>
        <w:tc>
          <w:tcPr>
            <w:tcW w:w="0" w:type="auto"/>
            <w:vAlign w:val="center"/>
            <w:hideMark/>
          </w:tcPr>
          <w:p w:rsidR="00CA780F" w:rsidRPr="00BE0568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Montant</w:t>
            </w:r>
          </w:p>
        </w:tc>
        <w:tc>
          <w:tcPr>
            <w:tcW w:w="1351" w:type="dxa"/>
            <w:vAlign w:val="center"/>
            <w:hideMark/>
          </w:tcPr>
          <w:p w:rsidR="00CA780F" w:rsidRPr="00BE0568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Acquis </w:t>
            </w:r>
            <w:r w:rsidR="00BE056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r w:rsidRPr="00BE0568"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  <w:t>(Oui, Non, Sollicité)</w:t>
            </w:r>
          </w:p>
        </w:tc>
      </w:tr>
      <w:tr w:rsidR="00CA780F" w:rsidRPr="00CA780F" w:rsidTr="00F5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CA780F" w:rsidP="00895AD0">
            <w:pPr>
              <w:spacing w:before="120" w:after="12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Co-financeur 01</w:t>
            </w:r>
          </w:p>
        </w:tc>
        <w:tc>
          <w:tcPr>
            <w:tcW w:w="2769" w:type="dxa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8" w:type="dxa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1" w:type="dxa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F5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F530BC" w:rsidP="00895AD0">
            <w:pPr>
              <w:spacing w:before="120" w:after="12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….</w:t>
            </w:r>
          </w:p>
        </w:tc>
        <w:tc>
          <w:tcPr>
            <w:tcW w:w="2769" w:type="dxa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8" w:type="dxa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1" w:type="dxa"/>
            <w:hideMark/>
          </w:tcPr>
          <w:p w:rsidR="00CA780F" w:rsidRPr="00CA780F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Droits d'inscriptions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(le cas échéant)</w:t>
      </w:r>
    </w:p>
    <w:tbl>
      <w:tblPr>
        <w:tblStyle w:val="Trameclaire-Accent6"/>
        <w:tblW w:w="0" w:type="auto"/>
        <w:tblLook w:val="04A0" w:firstRow="1" w:lastRow="0" w:firstColumn="1" w:lastColumn="0" w:noHBand="0" w:noVBand="1"/>
      </w:tblPr>
      <w:tblGrid>
        <w:gridCol w:w="1718"/>
        <w:gridCol w:w="1612"/>
        <w:gridCol w:w="1107"/>
        <w:gridCol w:w="1794"/>
      </w:tblGrid>
      <w:tr w:rsidR="00CA780F" w:rsidRPr="00CA780F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CA780F" w:rsidP="00CA780F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Recette totale</w:t>
            </w:r>
          </w:p>
        </w:tc>
      </w:tr>
      <w:tr w:rsidR="00CA780F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Tarifs réduits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Tarifs pleins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Exonérés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CA780F" w:rsidRPr="00CA780F" w:rsidRDefault="00CA780F" w:rsidP="00CA780F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Tarification.</w:t>
      </w: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br/>
        <w:t>Veuillez indiquer les catégories de personnes concernées</w:t>
      </w:r>
      <w:r w:rsidR="00895AD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par :</w:t>
      </w:r>
    </w:p>
    <w:p w:rsidR="00CA780F" w:rsidRPr="00895AD0" w:rsidRDefault="00895AD0" w:rsidP="00895AD0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t</w:t>
      </w:r>
      <w:r w:rsidR="00CA780F" w:rsidRPr="00895AD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arif réduit</w:t>
      </w: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 : </w:t>
      </w:r>
    </w:p>
    <w:p w:rsidR="00CA780F" w:rsidRPr="00CA780F" w:rsidRDefault="00CA780F" w:rsidP="00895AD0">
      <w:pPr>
        <w:spacing w:after="0" w:line="240" w:lineRule="auto"/>
        <w:ind w:left="543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895AD0" w:rsidRDefault="00895AD0" w:rsidP="00895AD0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L’e</w:t>
      </w:r>
      <w:r w:rsidR="00CA780F" w:rsidRPr="00895AD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xonér</w:t>
      </w: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ation : </w:t>
      </w:r>
    </w:p>
    <w:p w:rsid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895AD0" w:rsidRPr="00CA780F" w:rsidRDefault="00895AD0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Total des droits d'inscriptions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prévisionnels</w:t>
      </w:r>
    </w:p>
    <w:p w:rsidR="00CA780F" w:rsidRPr="00CA780F" w:rsidRDefault="00895AD0" w:rsidP="00895AD0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________ euros</w:t>
      </w:r>
    </w:p>
    <w:p w:rsidR="00CA780F" w:rsidRP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Total général des recettes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prévisionnelles</w:t>
      </w:r>
    </w:p>
    <w:p w:rsidR="00895AD0" w:rsidRPr="00895AD0" w:rsidRDefault="00895AD0" w:rsidP="00895AD0">
      <w:pPr>
        <w:pStyle w:val="Paragraphedeliste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895AD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________ euros</w:t>
      </w:r>
    </w:p>
    <w:p w:rsid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895AD0" w:rsidRDefault="00895AD0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895AD0" w:rsidRDefault="00895AD0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F530BC" w:rsidRDefault="00F530BC">
      <w:pPr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 w:type="page"/>
      </w:r>
    </w:p>
    <w:p w:rsidR="00895AD0" w:rsidRPr="00CA780F" w:rsidRDefault="00895AD0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Default="00CA780F" w:rsidP="00895AD0">
      <w:pPr>
        <w:shd w:val="clear" w:color="auto" w:fill="E36C0A" w:themeFill="accent6" w:themeFillShade="B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FFFFFF" w:themeColor="background1"/>
          <w:sz w:val="28"/>
          <w:szCs w:val="28"/>
          <w:lang w:eastAsia="fr-FR"/>
        </w:rPr>
      </w:pPr>
      <w:r w:rsidRPr="00895AD0">
        <w:rPr>
          <w:rFonts w:ascii="Verdana" w:eastAsia="Times New Roman" w:hAnsi="Verdana" w:cs="Arial"/>
          <w:b/>
          <w:bCs/>
          <w:color w:val="FFFFFF" w:themeColor="background1"/>
          <w:sz w:val="28"/>
          <w:szCs w:val="28"/>
          <w:lang w:eastAsia="fr-FR"/>
        </w:rPr>
        <w:t>DEPENSES</w:t>
      </w:r>
    </w:p>
    <w:p w:rsidR="00895AD0" w:rsidRPr="00895AD0" w:rsidRDefault="00895AD0" w:rsidP="00895AD0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fr-FR"/>
        </w:rPr>
      </w:pPr>
    </w:p>
    <w:tbl>
      <w:tblPr>
        <w:tblStyle w:val="Listeclaire-Accent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4"/>
        <w:gridCol w:w="1104"/>
        <w:gridCol w:w="1530"/>
        <w:gridCol w:w="1245"/>
        <w:gridCol w:w="1388"/>
        <w:gridCol w:w="1231"/>
      </w:tblGrid>
      <w:tr w:rsidR="00895AD0" w:rsidRPr="00CA780F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:rsidR="00CA780F" w:rsidRPr="00BE0568" w:rsidRDefault="00CA780F" w:rsidP="00BE0568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1104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1530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Nb de personnes</w:t>
            </w:r>
          </w:p>
        </w:tc>
        <w:tc>
          <w:tcPr>
            <w:tcW w:w="1245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Nb de jours</w:t>
            </w:r>
          </w:p>
        </w:tc>
        <w:tc>
          <w:tcPr>
            <w:tcW w:w="1388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Coût unitaire</w:t>
            </w:r>
          </w:p>
        </w:tc>
        <w:tc>
          <w:tcPr>
            <w:tcW w:w="1231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Coût total</w:t>
            </w:r>
          </w:p>
        </w:tc>
      </w:tr>
      <w:tr w:rsidR="00895AD0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CA780F" w:rsidRPr="00BE0568" w:rsidRDefault="00CA780F" w:rsidP="00895AD0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  <w:t>Déplacement 01</w:t>
            </w:r>
          </w:p>
        </w:tc>
        <w:tc>
          <w:tcPr>
            <w:tcW w:w="2414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895AD0" w:rsidRPr="00CA780F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CA780F" w:rsidRPr="00BE0568" w:rsidRDefault="00CA780F" w:rsidP="00895AD0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  <w:t>Déplacement 02</w:t>
            </w:r>
          </w:p>
        </w:tc>
        <w:tc>
          <w:tcPr>
            <w:tcW w:w="2414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895AD0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CA780F" w:rsidRPr="00BE0568" w:rsidRDefault="00CA780F" w:rsidP="00895AD0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  <w:t>Déplacement 03</w:t>
            </w:r>
          </w:p>
        </w:tc>
        <w:tc>
          <w:tcPr>
            <w:tcW w:w="2414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F530BC" w:rsidRPr="00CA780F" w:rsidTr="00946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530BC" w:rsidRPr="00BE0568" w:rsidRDefault="00F530BC" w:rsidP="00895AD0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  <w:t>……</w:t>
            </w:r>
          </w:p>
        </w:tc>
        <w:tc>
          <w:tcPr>
            <w:tcW w:w="2414" w:type="dxa"/>
            <w:hideMark/>
          </w:tcPr>
          <w:p w:rsidR="00F530BC" w:rsidRPr="00CA780F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:rsidR="00F530BC" w:rsidRPr="00CA780F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:rsidR="00F530BC" w:rsidRPr="00CA780F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:rsidR="00F530BC" w:rsidRPr="00CA780F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:rsidR="00F530BC" w:rsidRPr="00CA780F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:rsidR="00F530BC" w:rsidRPr="00CA780F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F530BC" w:rsidRPr="00CA780F" w:rsidTr="0094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530BC" w:rsidRPr="00BE0568" w:rsidRDefault="00F530BC" w:rsidP="00895AD0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fr-FR"/>
              </w:rPr>
              <w:t>…….</w:t>
            </w:r>
          </w:p>
        </w:tc>
        <w:tc>
          <w:tcPr>
            <w:tcW w:w="2414" w:type="dxa"/>
            <w:hideMark/>
          </w:tcPr>
          <w:p w:rsidR="00F530BC" w:rsidRPr="00CA780F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:rsidR="00F530BC" w:rsidRPr="00CA780F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:rsidR="00F530BC" w:rsidRPr="00CA780F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:rsidR="00F530BC" w:rsidRPr="00CA780F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:rsidR="00F530BC" w:rsidRPr="00CA780F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:rsidR="00F530BC" w:rsidRPr="00CA780F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Coût total 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prévisionnel</w:t>
      </w:r>
      <w:r w:rsidR="00F530BC"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des déplacements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 :</w:t>
      </w:r>
    </w:p>
    <w:p w:rsidR="00190141" w:rsidRPr="00CA780F" w:rsidRDefault="00190141" w:rsidP="00190141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________ euros</w:t>
      </w:r>
    </w:p>
    <w:p w:rsidR="00F530BC" w:rsidRDefault="00F530BC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Coût des hébergements</w:t>
      </w:r>
      <w:r w:rsidR="00F530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 :</w:t>
      </w:r>
    </w:p>
    <w:tbl>
      <w:tblPr>
        <w:tblStyle w:val="Listeclaire-Accent4"/>
        <w:tblW w:w="0" w:type="auto"/>
        <w:tblLook w:val="04A0" w:firstRow="1" w:lastRow="0" w:firstColumn="1" w:lastColumn="0" w:noHBand="0" w:noVBand="1"/>
      </w:tblPr>
      <w:tblGrid>
        <w:gridCol w:w="1233"/>
        <w:gridCol w:w="1827"/>
        <w:gridCol w:w="1527"/>
        <w:gridCol w:w="1170"/>
        <w:gridCol w:w="1873"/>
        <w:gridCol w:w="1646"/>
        <w:gridCol w:w="1170"/>
      </w:tblGrid>
      <w:tr w:rsidR="00CA780F" w:rsidRPr="00CA780F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CA780F" w:rsidP="00CA780F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Nombre de nuits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Coût unitaire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Coût total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Nombre de repas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Coût unitaires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Coût total</w:t>
            </w:r>
          </w:p>
        </w:tc>
      </w:tr>
      <w:tr w:rsidR="00CA780F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80F" w:rsidRPr="00CA780F" w:rsidRDefault="00CA780F" w:rsidP="00F530BC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Toulouse 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CA780F" w:rsidRP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Application obligatoire des textes officiels : </w:t>
      </w:r>
    </w:p>
    <w:p w:rsidR="00CA780F" w:rsidRPr="00F530BC" w:rsidRDefault="00F530BC" w:rsidP="00F530BC">
      <w:pPr>
        <w:numPr>
          <w:ilvl w:val="0"/>
          <w:numId w:val="17"/>
        </w:numPr>
        <w:spacing w:after="0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Nuitée </w:t>
      </w:r>
      <w:r w:rsidR="00CA780F" w:rsidRP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: frais réels plafonnés à 90 euros par nuit</w:t>
      </w:r>
    </w:p>
    <w:p w:rsidR="00CA780F" w:rsidRPr="00CA780F" w:rsidRDefault="00CA780F" w:rsidP="00CA780F">
      <w:pPr>
        <w:numPr>
          <w:ilvl w:val="0"/>
          <w:numId w:val="17"/>
        </w:numPr>
        <w:spacing w:after="0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Repas sans </w:t>
      </w:r>
      <w:r w:rsidR="00464984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restauration</w:t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administrative : 15.25 euros par repas</w:t>
      </w:r>
    </w:p>
    <w:p w:rsidR="00CA780F" w:rsidRPr="00CA780F" w:rsidRDefault="00CA780F" w:rsidP="00CA780F">
      <w:pPr>
        <w:numPr>
          <w:ilvl w:val="0"/>
          <w:numId w:val="17"/>
        </w:numPr>
        <w:spacing w:after="0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Repas si existence de restauration </w:t>
      </w:r>
      <w:r w:rsidR="00464984"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administrative</w:t>
      </w: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: 7.60 euros par repas</w:t>
      </w:r>
    </w:p>
    <w:p w:rsidR="00464984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F530BC" w:rsidRPr="00CA780F" w:rsidRDefault="00F530BC" w:rsidP="00F530BC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Coût total prévisionnel des hébergements :</w:t>
      </w:r>
    </w:p>
    <w:p w:rsidR="00F530BC" w:rsidRPr="00CA780F" w:rsidRDefault="00F530BC" w:rsidP="00F530BC">
      <w:pPr>
        <w:spacing w:after="0" w:line="240" w:lineRule="auto"/>
        <w:ind w:left="70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________ euros</w:t>
      </w:r>
    </w:p>
    <w:p w:rsidR="00CA780F" w:rsidRPr="00CA780F" w:rsidRDefault="00CA780F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E0568" w:rsidRDefault="00BE0568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Autres dépenses</w:t>
      </w:r>
    </w:p>
    <w:tbl>
      <w:tblPr>
        <w:tblStyle w:val="Listeclaire-Accent4"/>
        <w:tblW w:w="0" w:type="auto"/>
        <w:tblLook w:val="04A0" w:firstRow="1" w:lastRow="0" w:firstColumn="1" w:lastColumn="0" w:noHBand="0" w:noVBand="1"/>
      </w:tblPr>
      <w:tblGrid>
        <w:gridCol w:w="924"/>
        <w:gridCol w:w="5164"/>
        <w:gridCol w:w="1812"/>
        <w:gridCol w:w="2546"/>
      </w:tblGrid>
      <w:tr w:rsidR="00CA780F" w:rsidRPr="00CA780F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A780F" w:rsidRPr="00BE0568" w:rsidRDefault="00CA780F" w:rsidP="00BE0568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5164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812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Montant TTC</w:t>
            </w:r>
          </w:p>
        </w:tc>
        <w:tc>
          <w:tcPr>
            <w:tcW w:w="2546" w:type="dxa"/>
            <w:vAlign w:val="center"/>
            <w:hideMark/>
          </w:tcPr>
          <w:p w:rsidR="00CA780F" w:rsidRPr="00CA780F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Financeurs éventuels</w:t>
            </w:r>
          </w:p>
        </w:tc>
      </w:tr>
      <w:tr w:rsidR="00CA780F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A780F" w:rsidRPr="00BE0568" w:rsidRDefault="00CA780F" w:rsidP="00BE0568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  <w:t>Autre 01</w:t>
            </w:r>
          </w:p>
        </w:tc>
        <w:tc>
          <w:tcPr>
            <w:tcW w:w="5164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12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6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A780F" w:rsidRPr="00BE0568" w:rsidRDefault="00CA780F" w:rsidP="00BE0568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  <w:t>Autre 02</w:t>
            </w:r>
          </w:p>
        </w:tc>
        <w:tc>
          <w:tcPr>
            <w:tcW w:w="5164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12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6" w:type="dxa"/>
            <w:hideMark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A780F" w:rsidRPr="00BE0568" w:rsidRDefault="00CA780F" w:rsidP="00BE0568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</w:pPr>
            <w:r w:rsidRPr="00BE0568"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  <w:t>Autre 03</w:t>
            </w:r>
          </w:p>
        </w:tc>
        <w:tc>
          <w:tcPr>
            <w:tcW w:w="5164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12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6" w:type="dxa"/>
            <w:hideMark/>
          </w:tcPr>
          <w:p w:rsidR="00CA780F" w:rsidRPr="00CA780F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A780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CA780F" w:rsidTr="00F5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A780F" w:rsidRPr="00BE0568" w:rsidRDefault="00F530BC" w:rsidP="00BE0568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5164" w:type="dxa"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46" w:type="dxa"/>
          </w:tcPr>
          <w:p w:rsidR="00CA780F" w:rsidRPr="00CA780F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464984" w:rsidRDefault="00464984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BE0568" w:rsidRDefault="00BE0568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BE0568" w:rsidRDefault="00BE0568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</w:p>
    <w:p w:rsidR="00CA780F" w:rsidRPr="00CA780F" w:rsidRDefault="00CA780F" w:rsidP="00CA780F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Récapitulatif des dépenses prévues</w:t>
      </w:r>
    </w:p>
    <w:p w:rsidR="00464984" w:rsidRDefault="00464984" w:rsidP="00464984">
      <w:pPr>
        <w:spacing w:after="0" w:line="240" w:lineRule="auto"/>
        <w:ind w:left="-2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464984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déplacements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 : 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  <w:t>€</w:t>
      </w:r>
    </w:p>
    <w:p w:rsidR="00CA780F" w:rsidRPr="00CA780F" w:rsidRDefault="00CA780F" w:rsidP="00464984">
      <w:pPr>
        <w:spacing w:after="0" w:line="240" w:lineRule="auto"/>
        <w:ind w:left="708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464984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hébergements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 : 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  <w:t>€</w:t>
      </w:r>
    </w:p>
    <w:p w:rsidR="00CA780F" w:rsidRPr="00CA780F" w:rsidRDefault="00CA780F" w:rsidP="00464984">
      <w:pPr>
        <w:spacing w:after="0" w:line="240" w:lineRule="auto"/>
        <w:ind w:left="708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464984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repas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:</w:t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  <w:t>€</w:t>
      </w:r>
    </w:p>
    <w:p w:rsidR="00CA780F" w:rsidRPr="00CA780F" w:rsidRDefault="00CA780F" w:rsidP="00464984">
      <w:pPr>
        <w:spacing w:after="0" w:line="240" w:lineRule="auto"/>
        <w:ind w:left="708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464984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autres dépenses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 : 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  <w:t>€</w:t>
      </w:r>
    </w:p>
    <w:p w:rsidR="00CA780F" w:rsidRPr="00CA780F" w:rsidRDefault="00CA780F" w:rsidP="00464984">
      <w:pPr>
        <w:spacing w:after="0" w:line="240" w:lineRule="auto"/>
        <w:ind w:left="708" w:firstLine="75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Pr="00464984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TOTAL GÉNÉRAL DES DÉPENSES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:</w:t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="00F530B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ab/>
        <w:t>€</w:t>
      </w:r>
    </w:p>
    <w:p w:rsidR="00464984" w:rsidRDefault="00464984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464984" w:rsidRDefault="00464984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464984" w:rsidRDefault="00464984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464984" w:rsidRDefault="00464984" w:rsidP="00CA780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CA780F" w:rsidRDefault="00CA780F" w:rsidP="0046498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CA780F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Merci </w:t>
      </w:r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de renvoyer cette demande et les pièces jointes éventuelles à :</w:t>
      </w:r>
    </w:p>
    <w:p w:rsidR="00464984" w:rsidRDefault="00903BF9" w:rsidP="0046498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hyperlink r:id="rId8" w:history="1">
        <w:r w:rsidR="00143353" w:rsidRPr="00527523">
          <w:rPr>
            <w:rStyle w:val="Lienhypertexte"/>
            <w:rFonts w:ascii="Verdana" w:eastAsia="Times New Roman" w:hAnsi="Verdana" w:cs="Arial"/>
            <w:sz w:val="20"/>
            <w:szCs w:val="20"/>
            <w:lang w:eastAsia="fr-FR"/>
          </w:rPr>
          <w:t>elisabeth.roux@univ-tlse2.fr</w:t>
        </w:r>
      </w:hyperlink>
    </w:p>
    <w:p w:rsidR="00464984" w:rsidRDefault="00903BF9" w:rsidP="0046498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hyperlink r:id="rId9" w:history="1">
        <w:r w:rsidR="00464984" w:rsidRPr="00116A5A">
          <w:rPr>
            <w:rStyle w:val="Lienhypertexte"/>
            <w:rFonts w:ascii="Verdana" w:eastAsia="Times New Roman" w:hAnsi="Verdana" w:cs="Arial"/>
            <w:sz w:val="20"/>
            <w:szCs w:val="20"/>
            <w:lang w:eastAsia="fr-FR"/>
          </w:rPr>
          <w:t>karine.duvignau@univ-tlse2.fr</w:t>
        </w:r>
      </w:hyperlink>
    </w:p>
    <w:p w:rsidR="0036294C" w:rsidRPr="00A34D05" w:rsidRDefault="00903BF9" w:rsidP="00A34D0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hyperlink r:id="rId10" w:history="1">
        <w:r w:rsidR="00464984" w:rsidRPr="00116A5A">
          <w:rPr>
            <w:rStyle w:val="Lienhypertexte"/>
            <w:rFonts w:ascii="Verdana" w:eastAsia="Times New Roman" w:hAnsi="Verdana" w:cs="Arial"/>
            <w:sz w:val="20"/>
            <w:szCs w:val="20"/>
            <w:lang w:eastAsia="fr-FR"/>
          </w:rPr>
          <w:t>benoit.jeunier@univ-tlse2.fr</w:t>
        </w:r>
      </w:hyperlink>
      <w:r w:rsidR="0046498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</w:p>
    <w:sectPr w:rsidR="0036294C" w:rsidRPr="00A34D05" w:rsidSect="00CA7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611"/>
    <w:multiLevelType w:val="multilevel"/>
    <w:tmpl w:val="82B4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E7221"/>
    <w:multiLevelType w:val="multilevel"/>
    <w:tmpl w:val="655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32A6"/>
    <w:multiLevelType w:val="multilevel"/>
    <w:tmpl w:val="A53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04C3"/>
    <w:multiLevelType w:val="hybridMultilevel"/>
    <w:tmpl w:val="C9F67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1469"/>
    <w:multiLevelType w:val="multilevel"/>
    <w:tmpl w:val="642A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55C77"/>
    <w:multiLevelType w:val="multilevel"/>
    <w:tmpl w:val="F1D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619E"/>
    <w:multiLevelType w:val="multilevel"/>
    <w:tmpl w:val="79F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D5BDB"/>
    <w:multiLevelType w:val="hybridMultilevel"/>
    <w:tmpl w:val="5E74E5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A6653D"/>
    <w:multiLevelType w:val="multilevel"/>
    <w:tmpl w:val="5BD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17F1E"/>
    <w:multiLevelType w:val="multilevel"/>
    <w:tmpl w:val="D58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A4DB1"/>
    <w:multiLevelType w:val="multilevel"/>
    <w:tmpl w:val="64E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B5B41"/>
    <w:multiLevelType w:val="multilevel"/>
    <w:tmpl w:val="451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2573E"/>
    <w:multiLevelType w:val="hybridMultilevel"/>
    <w:tmpl w:val="44E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5228"/>
    <w:multiLevelType w:val="hybridMultilevel"/>
    <w:tmpl w:val="21FE5414"/>
    <w:lvl w:ilvl="0" w:tplc="7456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A7366"/>
    <w:multiLevelType w:val="multilevel"/>
    <w:tmpl w:val="AAA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60FAE"/>
    <w:multiLevelType w:val="multilevel"/>
    <w:tmpl w:val="624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C7D53"/>
    <w:multiLevelType w:val="hybridMultilevel"/>
    <w:tmpl w:val="72BABC7C"/>
    <w:lvl w:ilvl="0" w:tplc="7456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01E1"/>
    <w:multiLevelType w:val="multilevel"/>
    <w:tmpl w:val="642A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24D27"/>
    <w:multiLevelType w:val="hybridMultilevel"/>
    <w:tmpl w:val="4B1858D8"/>
    <w:lvl w:ilvl="0" w:tplc="7456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62632"/>
    <w:multiLevelType w:val="multilevel"/>
    <w:tmpl w:val="21D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477DC"/>
    <w:multiLevelType w:val="multilevel"/>
    <w:tmpl w:val="FA9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A6FB7"/>
    <w:multiLevelType w:val="multilevel"/>
    <w:tmpl w:val="113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122A9B"/>
    <w:multiLevelType w:val="multilevel"/>
    <w:tmpl w:val="770A310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4104E3"/>
    <w:multiLevelType w:val="multilevel"/>
    <w:tmpl w:val="687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E5922"/>
    <w:multiLevelType w:val="multilevel"/>
    <w:tmpl w:val="70C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605EA"/>
    <w:multiLevelType w:val="hybridMultilevel"/>
    <w:tmpl w:val="48FEB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4"/>
  </w:num>
  <w:num w:numId="5">
    <w:abstractNumId w:val="2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15"/>
  </w:num>
  <w:num w:numId="11">
    <w:abstractNumId w:val="19"/>
  </w:num>
  <w:num w:numId="12">
    <w:abstractNumId w:val="17"/>
  </w:num>
  <w:num w:numId="13">
    <w:abstractNumId w:val="21"/>
  </w:num>
  <w:num w:numId="14">
    <w:abstractNumId w:val="20"/>
  </w:num>
  <w:num w:numId="15">
    <w:abstractNumId w:val="9"/>
  </w:num>
  <w:num w:numId="16">
    <w:abstractNumId w:val="14"/>
  </w:num>
  <w:num w:numId="17">
    <w:abstractNumId w:val="2"/>
  </w:num>
  <w:num w:numId="18">
    <w:abstractNumId w:val="22"/>
  </w:num>
  <w:num w:numId="19">
    <w:abstractNumId w:val="6"/>
  </w:num>
  <w:num w:numId="20">
    <w:abstractNumId w:val="25"/>
  </w:num>
  <w:num w:numId="21">
    <w:abstractNumId w:val="3"/>
  </w:num>
  <w:num w:numId="22">
    <w:abstractNumId w:val="13"/>
  </w:num>
  <w:num w:numId="23">
    <w:abstractNumId w:val="18"/>
  </w:num>
  <w:num w:numId="24">
    <w:abstractNumId w:val="16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F"/>
    <w:rsid w:val="0002028D"/>
    <w:rsid w:val="0004207F"/>
    <w:rsid w:val="00143353"/>
    <w:rsid w:val="00190141"/>
    <w:rsid w:val="00196481"/>
    <w:rsid w:val="001D027A"/>
    <w:rsid w:val="001D20D9"/>
    <w:rsid w:val="00200C69"/>
    <w:rsid w:val="002028DA"/>
    <w:rsid w:val="00245CB8"/>
    <w:rsid w:val="00295D6B"/>
    <w:rsid w:val="0036294C"/>
    <w:rsid w:val="004270C2"/>
    <w:rsid w:val="00464984"/>
    <w:rsid w:val="005150D8"/>
    <w:rsid w:val="005456F7"/>
    <w:rsid w:val="00592D4E"/>
    <w:rsid w:val="00656D82"/>
    <w:rsid w:val="006B68D2"/>
    <w:rsid w:val="007006F2"/>
    <w:rsid w:val="0080715D"/>
    <w:rsid w:val="0083355F"/>
    <w:rsid w:val="0086585F"/>
    <w:rsid w:val="00895AD0"/>
    <w:rsid w:val="00903BF9"/>
    <w:rsid w:val="0096618D"/>
    <w:rsid w:val="00A34D05"/>
    <w:rsid w:val="00A7265E"/>
    <w:rsid w:val="00AD48F7"/>
    <w:rsid w:val="00B228B9"/>
    <w:rsid w:val="00B75BD2"/>
    <w:rsid w:val="00BE0568"/>
    <w:rsid w:val="00CA780F"/>
    <w:rsid w:val="00CF6900"/>
    <w:rsid w:val="00D9374C"/>
    <w:rsid w:val="00E048CF"/>
    <w:rsid w:val="00E87FF7"/>
    <w:rsid w:val="00E9229C"/>
    <w:rsid w:val="00E95EAA"/>
    <w:rsid w:val="00EC4C1E"/>
    <w:rsid w:val="00F530BC"/>
    <w:rsid w:val="00F73C8E"/>
    <w:rsid w:val="00F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3714-4507-4F12-A59B-12D943D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81"/>
  </w:style>
  <w:style w:type="paragraph" w:styleId="Titre1">
    <w:name w:val="heading 1"/>
    <w:basedOn w:val="Normal"/>
    <w:next w:val="Normal"/>
    <w:link w:val="Titre1Car"/>
    <w:uiPriority w:val="9"/>
    <w:qFormat/>
    <w:rsid w:val="0024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A7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A7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45CB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A78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78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780F"/>
    <w:rPr>
      <w:b/>
      <w:bCs/>
    </w:rPr>
  </w:style>
  <w:style w:type="character" w:customStyle="1" w:styleId="apple-converted-space">
    <w:name w:val="apple-converted-space"/>
    <w:basedOn w:val="Policepardfaut"/>
    <w:rsid w:val="00CA780F"/>
  </w:style>
  <w:style w:type="paragraph" w:customStyle="1" w:styleId="x-questions">
    <w:name w:val="x-questions"/>
    <w:basedOn w:val="Normal"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ndatory">
    <w:name w:val="mandatory"/>
    <w:basedOn w:val="Policepardfaut"/>
    <w:rsid w:val="00CA780F"/>
  </w:style>
  <w:style w:type="paragraph" w:customStyle="1" w:styleId="q-type-help">
    <w:name w:val="q-type-help"/>
    <w:basedOn w:val="Normal"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bmit-by">
    <w:name w:val="submit-by"/>
    <w:basedOn w:val="Normal"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4984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BE05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6">
    <w:name w:val="Light Shading Accent 6"/>
    <w:basedOn w:val="TableauNormal"/>
    <w:uiPriority w:val="60"/>
    <w:rsid w:val="00BE05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-Accent4">
    <w:name w:val="Light List Accent 4"/>
    <w:basedOn w:val="TableauNormal"/>
    <w:uiPriority w:val="61"/>
    <w:rsid w:val="00BE05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34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70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817890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76364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53262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14811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72060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044461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466103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20309130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3958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627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1788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319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28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72976816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7690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036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3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6569900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883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9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3312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6981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2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1686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75791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305392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94566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0115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420149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76071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897684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30971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9214012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253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78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8139025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887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238816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146661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01968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03908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99156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000477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909769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756139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70631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4983627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98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35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632595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56086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160304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14737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22046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32109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8349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8446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992509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2427286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56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31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1007110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83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39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4559774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544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0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4083043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81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51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5268397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2835656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667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6785668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8063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4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17438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67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5575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9002025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53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11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91023212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984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9790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58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8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75825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07771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00874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417766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157471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2913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58229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1873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8607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49665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41187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740736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792832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01928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92029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97066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36284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24392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42403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98349466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092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9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069490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887064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751231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59053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68696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105759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85297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38422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1177520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95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2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71947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8433543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670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9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80488030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71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8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9973597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638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40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0102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54628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580728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73606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681737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621381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40291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073065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26434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41604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58085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03849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32912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00746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87235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92041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11270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75159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608454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702595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830076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495018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469526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68336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972235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452450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14891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82431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311738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072953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2782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24891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63389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01097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124738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20434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077287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921372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5592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58850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209910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994009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213365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97677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0684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505105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12579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588020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27286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10228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8234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10309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326622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68500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08389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1993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85207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81062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3412411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729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6383203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6272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5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63767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807111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883100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34357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68413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43873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999629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75512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969371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84820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67703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20184564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281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18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48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0687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13418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0799695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021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84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39284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58329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788349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71214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55871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64764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02397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0541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03854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7309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43667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01762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34069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93609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8147561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59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5212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49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43854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2477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489746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489610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879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41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610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6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91502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550165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99369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10933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322653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90936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61146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17458389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531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10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35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99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5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11031086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826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096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83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52968263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38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5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78736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457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5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76365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01762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530623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063377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67827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34291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73406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62745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02507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3864927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678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9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7286879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97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6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38238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18741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72531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4517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71276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193579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520090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43915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339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9886565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238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90348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29507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751351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12298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84168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45667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53643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766569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34224930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6999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0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87931995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9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4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7539556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74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6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24491906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91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6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7447378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566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9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6395659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820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7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993876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10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0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1326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48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22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9811363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16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7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8804081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66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231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6958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8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38233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75727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881402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428247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449555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862448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53393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65675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9927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514177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575849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08566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8618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906166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162599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95732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27940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42150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217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7542020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85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3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14809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01722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76505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57071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07842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97460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847294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12000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4726563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98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25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4599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2078452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8234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6072425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355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2641330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13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5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025661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17256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608227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53685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462963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665210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72919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859128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13959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789568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6176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97463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66209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26419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984075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68159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2795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198267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31900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3265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085685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75620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42040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334516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592519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58943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55170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68245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610163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0079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8025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54367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24156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11072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766668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105240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3738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475514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797244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576799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6598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96422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956545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79456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79851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152273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570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527715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607289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1355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56693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058089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04437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21882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52406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35843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40625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341187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56415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2395723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199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65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89938977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8083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4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60205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983348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74927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27319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79668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38506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55517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463227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1167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13378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90615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5241793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842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926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09203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924299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7900899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624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7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73926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2137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69796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79282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69984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755951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08676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64150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152061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67492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829235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4743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86635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14953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3081669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389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743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8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738457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9457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8717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33848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roux@univ-tlse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saint-michel@ac-toulous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noit.jeunier@univ-tlse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e.duvignau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Jeunier</dc:creator>
  <cp:lastModifiedBy>Elisabeth Roux</cp:lastModifiedBy>
  <cp:revision>3</cp:revision>
  <dcterms:created xsi:type="dcterms:W3CDTF">2019-09-09T22:14:00Z</dcterms:created>
  <dcterms:modified xsi:type="dcterms:W3CDTF">2019-09-10T07:46:00Z</dcterms:modified>
</cp:coreProperties>
</file>